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4331E2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331E2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74DAB726" w:rsidR="00F42C81" w:rsidRPr="004331E2" w:rsidRDefault="00203444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65. </w:t>
      </w:r>
      <w:bookmarkStart w:id="0" w:name="_GoBack"/>
      <w:bookmarkEnd w:id="0"/>
      <w:r w:rsidR="000F7C54" w:rsidRPr="004331E2">
        <w:rPr>
          <w:rFonts w:ascii="TH SarabunPSK" w:hAnsi="TH SarabunPSK" w:cs="TH SarabunPSK"/>
          <w:b/>
          <w:bCs/>
          <w:sz w:val="40"/>
          <w:szCs w:val="40"/>
        </w:rPr>
        <w:t>Methyldopa</w:t>
      </w:r>
      <w:r w:rsidR="00687E2E" w:rsidRPr="004331E2">
        <w:rPr>
          <w:rFonts w:ascii="TH SarabunPSK" w:hAnsi="TH SarabunPSK" w:cs="TH SarabunPSK"/>
          <w:b/>
          <w:bCs/>
          <w:sz w:val="40"/>
          <w:szCs w:val="40"/>
        </w:rPr>
        <w:t xml:space="preserve"> 2</w:t>
      </w:r>
      <w:r w:rsidR="000F7C54" w:rsidRPr="004331E2">
        <w:rPr>
          <w:rFonts w:ascii="TH SarabunPSK" w:hAnsi="TH SarabunPSK" w:cs="TH SarabunPSK"/>
          <w:b/>
          <w:bCs/>
          <w:sz w:val="40"/>
          <w:szCs w:val="40"/>
        </w:rPr>
        <w:t>5</w:t>
      </w:r>
      <w:r w:rsidR="00687E2E" w:rsidRPr="004331E2">
        <w:rPr>
          <w:rFonts w:ascii="TH SarabunPSK" w:hAnsi="TH SarabunPSK" w:cs="TH SarabunPSK"/>
          <w:b/>
          <w:bCs/>
          <w:sz w:val="40"/>
          <w:szCs w:val="40"/>
        </w:rPr>
        <w:t>0</w:t>
      </w:r>
      <w:r w:rsidR="00F42C81" w:rsidRPr="004331E2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36C3D002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0F7C54">
        <w:rPr>
          <w:rFonts w:ascii="TH SarabunPSK" w:hAnsi="TH SarabunPSK" w:cs="TH SarabunPSK"/>
          <w:sz w:val="32"/>
          <w:szCs w:val="32"/>
        </w:rPr>
        <w:t>Methyldopa</w:t>
      </w:r>
      <w:r w:rsidR="00687E2E">
        <w:rPr>
          <w:rFonts w:ascii="TH SarabunPSK" w:hAnsi="TH SarabunPSK" w:cs="TH SarabunPSK"/>
          <w:sz w:val="32"/>
          <w:szCs w:val="32"/>
        </w:rPr>
        <w:t xml:space="preserve"> 2</w:t>
      </w:r>
      <w:r w:rsidR="000F7C54">
        <w:rPr>
          <w:rFonts w:ascii="TH SarabunPSK" w:hAnsi="TH SarabunPSK" w:cs="TH SarabunPSK"/>
          <w:sz w:val="32"/>
          <w:szCs w:val="32"/>
        </w:rPr>
        <w:t>5</w:t>
      </w:r>
      <w:r w:rsidR="00687E2E">
        <w:rPr>
          <w:rFonts w:ascii="TH SarabunPSK" w:hAnsi="TH SarabunPSK" w:cs="TH SarabunPSK"/>
          <w:sz w:val="32"/>
          <w:szCs w:val="32"/>
        </w:rPr>
        <w:t>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687E2E">
        <w:rPr>
          <w:rFonts w:ascii="TH SarabunPSK" w:hAnsi="TH SarabunPSK" w:cs="TH SarabunPSK"/>
          <w:sz w:val="32"/>
          <w:szCs w:val="32"/>
        </w:rPr>
        <w:t>t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3A2F0971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</w:t>
      </w:r>
      <w:r w:rsidR="001A5475">
        <w:rPr>
          <w:rFonts w:ascii="TH SarabunPSK" w:hAnsi="TH SarabunPSK" w:cs="TH SarabunPSK" w:hint="cs"/>
          <w:sz w:val="32"/>
          <w:szCs w:val="32"/>
          <w:cs/>
        </w:rPr>
        <w:t>เคลือบฟิล์ม</w:t>
      </w:r>
      <w:r w:rsidR="009A4B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2A996223" w:rsidR="004009FA" w:rsidRPr="00CE77C5" w:rsidRDefault="00AD6943" w:rsidP="009A4B33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4B33">
        <w:rPr>
          <w:rFonts w:ascii="TH SarabunPSK" w:hAnsi="TH SarabunPSK" w:cs="TH SarabunPSK"/>
          <w:sz w:val="32"/>
          <w:szCs w:val="32"/>
        </w:rPr>
        <w:t xml:space="preserve">Methyldopa </w:t>
      </w:r>
      <w:r w:rsidR="009A4B33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9A4B33">
        <w:rPr>
          <w:rFonts w:ascii="TH SarabunPSK" w:hAnsi="TH SarabunPSK" w:cs="TH SarabunPSK"/>
          <w:sz w:val="32"/>
          <w:szCs w:val="32"/>
        </w:rPr>
        <w:t xml:space="preserve">methyldopa sesquihydrate </w:t>
      </w:r>
      <w:r w:rsidR="009A4B33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9A4B33">
        <w:rPr>
          <w:rFonts w:ascii="TH SarabunPSK" w:hAnsi="TH SarabunPSK" w:cs="TH SarabunPSK"/>
          <w:sz w:val="32"/>
          <w:szCs w:val="32"/>
        </w:rPr>
        <w:t xml:space="preserve">methyldopa 250 mg </w:t>
      </w:r>
      <w:r w:rsidR="009A4B33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9A4B33">
        <w:rPr>
          <w:rFonts w:ascii="TH SarabunPSK" w:hAnsi="TH SarabunPSK" w:cs="TH SarabunPSK"/>
          <w:sz w:val="32"/>
          <w:szCs w:val="32"/>
        </w:rPr>
        <w:t xml:space="preserve">1 </w:t>
      </w:r>
      <w:r w:rsidR="009A4B33">
        <w:rPr>
          <w:rFonts w:ascii="TH SarabunPSK" w:hAnsi="TH SarabunPSK" w:cs="TH SarabunPSK" w:hint="cs"/>
          <w:sz w:val="32"/>
          <w:szCs w:val="32"/>
          <w:cs/>
        </w:rPr>
        <w:t>เม็ด</w:t>
      </w:r>
    </w:p>
    <w:p w14:paraId="6DDFB4A4" w14:textId="125F61B8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853145">
        <w:rPr>
          <w:rFonts w:ascii="TH SarabunPSK" w:hAnsi="TH SarabunPSK" w:cs="TH SarabunPSK" w:hint="cs"/>
          <w:sz w:val="32"/>
          <w:szCs w:val="32"/>
          <w:cs/>
        </w:rPr>
        <w:t xml:space="preserve"> และบรรจุภัณฑ์ป้องกันแสง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F92FED8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42E0F433" w14:textId="237D8722" w:rsidR="00AD6943" w:rsidRDefault="00EC4C8C" w:rsidP="00EC4C8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21B5FA58" w14:textId="2A988DDB" w:rsidR="004331E2" w:rsidRPr="00CE77C5" w:rsidRDefault="004331E2" w:rsidP="00EC4C8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E1E4C9B" w14:textId="065F52EE" w:rsidR="007E7F27" w:rsidRPr="008A6C2C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8F271C">
        <w:rPr>
          <w:b/>
          <w:bCs/>
          <w:sz w:val="32"/>
          <w:szCs w:val="32"/>
        </w:rPr>
        <w:t>Methyldopa</w:t>
      </w:r>
      <w:r>
        <w:rPr>
          <w:b/>
          <w:bCs/>
          <w:sz w:val="32"/>
          <w:szCs w:val="32"/>
        </w:rPr>
        <w:t xml:space="preserve">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7E8EFB8" w14:textId="77777777" w:rsidTr="00173C8E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173C8E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173C8E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4A86D99" w14:textId="75FAD3F8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 xml:space="preserve">.0% of LA. of </w:t>
            </w:r>
            <w:r w:rsidR="008F271C">
              <w:rPr>
                <w:rFonts w:ascii="TH SarabunPSK" w:hAnsi="TH SarabunPSK" w:cs="TH SarabunPSK"/>
                <w:sz w:val="32"/>
                <w:szCs w:val="32"/>
              </w:rPr>
              <w:t>anhydrous methyldopa</w:t>
            </w:r>
          </w:p>
        </w:tc>
      </w:tr>
      <w:tr w:rsidR="008405B0" w:rsidRPr="00C105B8" w14:paraId="10D1166F" w14:textId="77777777" w:rsidTr="00173C8E">
        <w:tc>
          <w:tcPr>
            <w:tcW w:w="668" w:type="dxa"/>
          </w:tcPr>
          <w:p w14:paraId="5151E7BD" w14:textId="40564D8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E3427E8" w14:textId="0834815A" w:rsidR="008405B0" w:rsidRPr="00C105B8" w:rsidRDefault="008405B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41EBDEDA" w14:textId="539AF9DF" w:rsidR="008405B0" w:rsidRDefault="008405B0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="008F27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8405B0" w:rsidRPr="00C105B8" w14:paraId="746573B2" w14:textId="77777777" w:rsidTr="00173C8E">
        <w:tc>
          <w:tcPr>
            <w:tcW w:w="668" w:type="dxa"/>
          </w:tcPr>
          <w:p w14:paraId="210E6BFF" w14:textId="49E83C0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4151D986" w14:textId="5FCDF1ED" w:rsidR="008405B0" w:rsidRPr="00C105B8" w:rsidRDefault="008F271C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7C12B2E2" w14:textId="58EBE334" w:rsidR="008405B0" w:rsidRDefault="00173C8E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2C36830A" w14:textId="11FD2BD6" w:rsidR="005D2629" w:rsidRPr="008D28A4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 Drug substance specification: </w:t>
      </w:r>
      <w:r w:rsidR="008F271C">
        <w:rPr>
          <w:b/>
          <w:bCs/>
          <w:sz w:val="32"/>
          <w:szCs w:val="32"/>
        </w:rPr>
        <w:t>Methyldopa USP</w:t>
      </w:r>
      <w:r w:rsidR="00000FCB">
        <w:rPr>
          <w:sz w:val="32"/>
          <w:szCs w:val="32"/>
        </w:rPr>
        <w:t xml:space="preserve"> </w:t>
      </w:r>
      <w:r w:rsidR="00000FCB">
        <w:rPr>
          <w:rFonts w:hint="cs"/>
          <w:sz w:val="32"/>
          <w:szCs w:val="32"/>
          <w:cs/>
        </w:rPr>
        <w:t xml:space="preserve">(หมายถึง </w:t>
      </w:r>
      <w:r w:rsidR="00000FCB">
        <w:rPr>
          <w:sz w:val="32"/>
          <w:szCs w:val="32"/>
        </w:rPr>
        <w:t>methyldopa sesquihydrate)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60449CE" w14:textId="77777777" w:rsidTr="00B35E26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B35E26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6865EBCD" w14:textId="38D60DC9" w:rsidR="007E7F27" w:rsidRPr="00C105B8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76A5D9AA" w14:textId="77777777" w:rsidTr="00B35E26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12E1AC90" w14:textId="16259716" w:rsidR="007E7F27" w:rsidRPr="00C105B8" w:rsidRDefault="007E7F27" w:rsidP="00B703B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</w:t>
            </w:r>
            <w:r w:rsidR="008F271C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 w:rsidR="008F271C">
              <w:rPr>
                <w:rFonts w:ascii="TH SarabunPSK" w:eastAsia="Calibri" w:hAnsi="TH SarabunPSK" w:cs="TH SarabunPSK"/>
                <w:sz w:val="32"/>
                <w:szCs w:val="32"/>
              </w:rPr>
              <w:t>methyldopa (on the anhydrous basis)</w:t>
            </w:r>
          </w:p>
        </w:tc>
      </w:tr>
      <w:tr w:rsidR="007E7F27" w:rsidRPr="00C105B8" w14:paraId="69B1E823" w14:textId="77777777" w:rsidTr="00B35E26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42EF197F" w14:textId="20F16F4A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8F271C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8F271C" w:rsidRPr="00C105B8" w14:paraId="6D94F600" w14:textId="77777777" w:rsidTr="00B35E26">
        <w:tc>
          <w:tcPr>
            <w:tcW w:w="668" w:type="dxa"/>
          </w:tcPr>
          <w:p w14:paraId="445EA68C" w14:textId="320B3B91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7E281C2D" w14:textId="42CD49DE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14:paraId="63CDE9F3" w14:textId="1C61C1B1" w:rsidR="008F271C" w:rsidRDefault="008F271C" w:rsidP="008F271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10 ppm</w:t>
            </w:r>
          </w:p>
        </w:tc>
      </w:tr>
      <w:tr w:rsidR="008F271C" w:rsidRPr="00C105B8" w14:paraId="3AA2D21D" w14:textId="77777777" w:rsidTr="00B35E26">
        <w:tc>
          <w:tcPr>
            <w:tcW w:w="668" w:type="dxa"/>
          </w:tcPr>
          <w:p w14:paraId="666ED716" w14:textId="136363CD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453E5CEE" w14:textId="2F36070E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3-</w:t>
            </w:r>
            <w:r w:rsidRPr="009918B7">
              <w:rPr>
                <w:rFonts w:ascii="TH SarabunPSK" w:eastAsia="Angsana New" w:hAnsi="TH SarabunPSK" w:cs="TH SarabunPSK"/>
                <w:i/>
                <w:iCs/>
                <w:sz w:val="32"/>
                <w:szCs w:val="32"/>
              </w:rPr>
              <w:t>O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-Methylmethyldopa</w:t>
            </w:r>
          </w:p>
        </w:tc>
        <w:tc>
          <w:tcPr>
            <w:tcW w:w="5103" w:type="dxa"/>
          </w:tcPr>
          <w:p w14:paraId="047FEC8F" w14:textId="74D74FEC" w:rsidR="008F271C" w:rsidRDefault="008F271C" w:rsidP="008F271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8F271C" w:rsidRPr="00C105B8" w14:paraId="25800EC1" w14:textId="77777777" w:rsidTr="00B35E26">
        <w:tc>
          <w:tcPr>
            <w:tcW w:w="668" w:type="dxa"/>
          </w:tcPr>
          <w:p w14:paraId="1AE56026" w14:textId="66F86AF7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6CA64A86" w14:textId="6315371B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103" w:type="dxa"/>
          </w:tcPr>
          <w:p w14:paraId="4285E3C7" w14:textId="2A4AA804" w:rsidR="008F271C" w:rsidRDefault="008F271C" w:rsidP="008F271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="009918B7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-</w:t>
            </w:r>
            <w:r w:rsidR="009918B7">
              <w:rPr>
                <w:rFonts w:ascii="TH SarabunPSK" w:eastAsia="Calibri" w:hAnsi="TH SarabunPSK" w:cs="TH SarabunPSK"/>
                <w:sz w:val="32"/>
                <w:szCs w:val="32"/>
              </w:rPr>
              <w:t>28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8F271C" w:rsidRPr="00C105B8" w14:paraId="3017FF14" w14:textId="77777777" w:rsidTr="00B35E26">
        <w:tc>
          <w:tcPr>
            <w:tcW w:w="668" w:type="dxa"/>
          </w:tcPr>
          <w:p w14:paraId="2B8EA3AA" w14:textId="23A177C3" w:rsidR="008F271C" w:rsidRDefault="008F271C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1A298461" w14:textId="46139566" w:rsidR="008F271C" w:rsidRDefault="00B35E26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103" w:type="dxa"/>
          </w:tcPr>
          <w:p w14:paraId="45C84BFD" w14:textId="16218FA8" w:rsidR="008F271C" w:rsidRDefault="00B35E26" w:rsidP="008F271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Not more than 0.5 ml of 0.10 N sodium hydroxide is required</w:t>
            </w:r>
          </w:p>
        </w:tc>
      </w:tr>
      <w:tr w:rsidR="00B35E26" w:rsidRPr="00C105B8" w14:paraId="5CB3E710" w14:textId="77777777" w:rsidTr="00B35E26">
        <w:tc>
          <w:tcPr>
            <w:tcW w:w="668" w:type="dxa"/>
          </w:tcPr>
          <w:p w14:paraId="664F23F0" w14:textId="7CB44519" w:rsidR="00B35E26" w:rsidRDefault="00B35E26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</w:tcPr>
          <w:p w14:paraId="05229751" w14:textId="5C4AA7C9" w:rsidR="00B35E26" w:rsidRDefault="00B35E26" w:rsidP="008F271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103" w:type="dxa"/>
          </w:tcPr>
          <w:p w14:paraId="1B13ABD6" w14:textId="4BBC2DA8" w:rsidR="00B35E26" w:rsidRDefault="00B35E26" w:rsidP="008F271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10.0 – 13.0%</w:t>
            </w:r>
          </w:p>
        </w:tc>
      </w:tr>
    </w:tbl>
    <w:p w14:paraId="35AF1E47" w14:textId="5162EA34" w:rsidR="00FD3262" w:rsidRDefault="00FD3262" w:rsidP="007E7F27">
      <w:pPr>
        <w:pStyle w:val="Default"/>
        <w:rPr>
          <w:sz w:val="32"/>
          <w:szCs w:val="32"/>
        </w:rPr>
      </w:pPr>
    </w:p>
    <w:p w14:paraId="5FD8F58F" w14:textId="38876D23" w:rsidR="005D2629" w:rsidRPr="008A6C2C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3.</w:t>
      </w:r>
      <w:r w:rsidR="00EA409E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 Finished product specification: </w:t>
      </w:r>
      <w:r w:rsidR="00EA409E">
        <w:rPr>
          <w:b/>
          <w:bCs/>
          <w:sz w:val="32"/>
          <w:szCs w:val="32"/>
        </w:rPr>
        <w:t>Methyldopa</w:t>
      </w:r>
      <w:r>
        <w:rPr>
          <w:b/>
          <w:bCs/>
          <w:sz w:val="32"/>
          <w:szCs w:val="32"/>
        </w:rPr>
        <w:t xml:space="preserve"> tablet</w:t>
      </w:r>
      <w:r w:rsidR="006F2751">
        <w:rPr>
          <w:b/>
          <w:bCs/>
          <w:sz w:val="32"/>
          <w:szCs w:val="32"/>
        </w:rPr>
        <w:t>s</w:t>
      </w:r>
      <w:r>
        <w:rPr>
          <w:b/>
          <w:bCs/>
          <w:sz w:val="32"/>
          <w:szCs w:val="32"/>
        </w:rPr>
        <w:t xml:space="preserve">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5D2629" w:rsidRPr="00C105B8" w14:paraId="7BF887C3" w14:textId="77777777" w:rsidTr="008167DF">
        <w:tc>
          <w:tcPr>
            <w:tcW w:w="668" w:type="dxa"/>
          </w:tcPr>
          <w:p w14:paraId="21514EC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474834B5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381AECBB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4D3DEFB7" w14:textId="77777777" w:rsidTr="008167DF">
        <w:tc>
          <w:tcPr>
            <w:tcW w:w="668" w:type="dxa"/>
          </w:tcPr>
          <w:p w14:paraId="087D4F23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4A51989A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37583033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5D2629" w:rsidRPr="00C105B8" w14:paraId="5CDAE015" w14:textId="77777777" w:rsidTr="008167DF">
        <w:tc>
          <w:tcPr>
            <w:tcW w:w="668" w:type="dxa"/>
          </w:tcPr>
          <w:p w14:paraId="5C221B7E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23858CB6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73F716" w14:textId="1B3F3E35" w:rsidR="005D2629" w:rsidRPr="00C105B8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95.0 – 105.0% of LA. of </w:t>
            </w:r>
            <w:r w:rsidR="006F2751">
              <w:rPr>
                <w:rFonts w:ascii="TH SarabunPSK" w:hAnsi="TH SarabunPSK" w:cs="TH SarabunPSK"/>
                <w:sz w:val="32"/>
                <w:szCs w:val="32"/>
              </w:rPr>
              <w:t>methyldopa</w:t>
            </w:r>
          </w:p>
        </w:tc>
      </w:tr>
      <w:tr w:rsidR="005D2629" w:rsidRPr="00C105B8" w14:paraId="3A53260E" w14:textId="77777777" w:rsidTr="008167DF">
        <w:tc>
          <w:tcPr>
            <w:tcW w:w="668" w:type="dxa"/>
          </w:tcPr>
          <w:p w14:paraId="53D35E58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6ED73234" w14:textId="61CD3AFC" w:rsidR="005D2629" w:rsidRPr="00C105B8" w:rsidRDefault="006F2751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5103" w:type="dxa"/>
          </w:tcPr>
          <w:p w14:paraId="50ADE5BB" w14:textId="3FC721E5" w:rsidR="005D2629" w:rsidRDefault="006F2751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-0.98</w:t>
            </w:r>
            <w:r w:rsidRPr="006F275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-1.09</w:t>
            </w:r>
            <w:r w:rsidRPr="006F275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5D2629" w:rsidRPr="00C105B8" w14:paraId="10139725" w14:textId="77777777" w:rsidTr="008167DF">
        <w:tc>
          <w:tcPr>
            <w:tcW w:w="668" w:type="dxa"/>
          </w:tcPr>
          <w:p w14:paraId="22E7A8E0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C465F49" w14:textId="3D03A45B" w:rsidR="005D2629" w:rsidRPr="00C105B8" w:rsidRDefault="006F2751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22C2390E" w14:textId="79834CAF" w:rsidR="005D2629" w:rsidRDefault="006F2751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1E27DBCB" w14:textId="77777777" w:rsidTr="008167DF">
        <w:tc>
          <w:tcPr>
            <w:tcW w:w="668" w:type="dxa"/>
          </w:tcPr>
          <w:p w14:paraId="5A9A1DB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23517DD0" w14:textId="7EC6D78D" w:rsidR="009415D2" w:rsidRPr="00C105B8" w:rsidRDefault="006F2751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257BEC60" w14:textId="5FDC00D9" w:rsidR="009415D2" w:rsidRPr="00C105B8" w:rsidRDefault="006F2751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</w:tbl>
    <w:p w14:paraId="7A27C812" w14:textId="77777777" w:rsidR="005D2629" w:rsidRPr="006F2751" w:rsidRDefault="005D2629" w:rsidP="005D2629">
      <w:pPr>
        <w:spacing w:line="240" w:lineRule="auto"/>
      </w:pPr>
    </w:p>
    <w:p w14:paraId="410820FB" w14:textId="3E729AA0" w:rsidR="005D2629" w:rsidRPr="008D28A4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8A02E9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Drug substance specification: </w:t>
      </w:r>
      <w:r w:rsidR="009B3573">
        <w:rPr>
          <w:b/>
          <w:bCs/>
          <w:sz w:val="32"/>
          <w:szCs w:val="32"/>
        </w:rPr>
        <w:t xml:space="preserve">Methyldopa </w:t>
      </w:r>
      <w:r w:rsidR="008A02E9">
        <w:rPr>
          <w:b/>
          <w:bCs/>
          <w:sz w:val="32"/>
          <w:szCs w:val="32"/>
        </w:rPr>
        <w:t>B</w:t>
      </w:r>
      <w:r>
        <w:rPr>
          <w:b/>
          <w:bCs/>
          <w:sz w:val="32"/>
          <w:szCs w:val="32"/>
        </w:rPr>
        <w:t>P</w:t>
      </w:r>
      <w:r w:rsidR="009B3573">
        <w:rPr>
          <w:sz w:val="32"/>
          <w:szCs w:val="32"/>
        </w:rPr>
        <w:t xml:space="preserve"> </w:t>
      </w:r>
      <w:r w:rsidR="009B3573">
        <w:rPr>
          <w:rFonts w:hint="cs"/>
          <w:sz w:val="32"/>
          <w:szCs w:val="32"/>
          <w:cs/>
        </w:rPr>
        <w:t xml:space="preserve">(หมายถึง </w:t>
      </w:r>
      <w:r w:rsidR="009B3573">
        <w:rPr>
          <w:sz w:val="32"/>
          <w:szCs w:val="32"/>
        </w:rPr>
        <w:t>methyldopa sesquihydrate)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5D2629" w:rsidRPr="00C105B8" w14:paraId="2C790857" w14:textId="77777777" w:rsidTr="008167DF">
        <w:trPr>
          <w:tblHeader/>
        </w:trPr>
        <w:tc>
          <w:tcPr>
            <w:tcW w:w="668" w:type="dxa"/>
          </w:tcPr>
          <w:p w14:paraId="6FE6208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6A7B226D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10E496C7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0717F70B" w14:textId="77777777" w:rsidTr="008167DF">
        <w:tc>
          <w:tcPr>
            <w:tcW w:w="668" w:type="dxa"/>
          </w:tcPr>
          <w:p w14:paraId="3A41C65A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08632EE2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00A52D1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79F41CFC" w14:textId="77777777" w:rsidTr="008167DF">
        <w:tc>
          <w:tcPr>
            <w:tcW w:w="668" w:type="dxa"/>
          </w:tcPr>
          <w:p w14:paraId="3D6D0FA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1BFF3FE9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2A437BE0" w14:textId="4DA78C53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10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enalapril mesylate (on the dried 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substance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</w:tr>
      <w:tr w:rsidR="005D2629" w:rsidRPr="00C105B8" w14:paraId="550F6125" w14:textId="77777777" w:rsidTr="008167DF">
        <w:tc>
          <w:tcPr>
            <w:tcW w:w="668" w:type="dxa"/>
          </w:tcPr>
          <w:p w14:paraId="2508DCDF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600E0B16" w14:textId="2BB61EE0" w:rsidR="005D2629" w:rsidRPr="00C105B8" w:rsidRDefault="001A298C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4536" w:type="dxa"/>
          </w:tcPr>
          <w:p w14:paraId="15CC2E0D" w14:textId="46A3FD88" w:rsidR="005D2629" w:rsidRDefault="001A298C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 ml of 0.1 M sodium hydroxide is required</w:t>
            </w:r>
          </w:p>
        </w:tc>
      </w:tr>
      <w:tr w:rsidR="005D2629" w:rsidRPr="00C105B8" w14:paraId="5D4E9FB0" w14:textId="77777777" w:rsidTr="008167DF">
        <w:tc>
          <w:tcPr>
            <w:tcW w:w="668" w:type="dxa"/>
          </w:tcPr>
          <w:p w14:paraId="4A0E99AA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6A4E62F8" w14:textId="77777777" w:rsidR="005D2629" w:rsidRDefault="001A298C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Absorbance</w:t>
            </w:r>
          </w:p>
          <w:p w14:paraId="2D29E4B4" w14:textId="477A304B" w:rsidR="001A298C" w:rsidRDefault="001A298C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Specific absorbance at the absorption maximum (280 nm)</w:t>
            </w:r>
          </w:p>
        </w:tc>
        <w:tc>
          <w:tcPr>
            <w:tcW w:w="4536" w:type="dxa"/>
          </w:tcPr>
          <w:p w14:paraId="2CD34F0F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B378DFB" w14:textId="22B95975" w:rsidR="001A298C" w:rsidRDefault="001A298C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122 to 137 (anhydrous substance)</w:t>
            </w:r>
          </w:p>
        </w:tc>
      </w:tr>
      <w:tr w:rsidR="003E1C47" w:rsidRPr="00C105B8" w14:paraId="652D0727" w14:textId="77777777" w:rsidTr="008167DF">
        <w:tc>
          <w:tcPr>
            <w:tcW w:w="668" w:type="dxa"/>
          </w:tcPr>
          <w:p w14:paraId="2C51040C" w14:textId="77777777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5BF5CFDD" w14:textId="77777777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4A6DFF4C" w14:textId="77777777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A, B, C (for each)</w:t>
            </w:r>
          </w:p>
          <w:p w14:paraId="4D7B07D4" w14:textId="17023312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3B15036C" w14:textId="16C85F71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1231D0"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536" w:type="dxa"/>
          </w:tcPr>
          <w:p w14:paraId="7EA5B0B1" w14:textId="77777777" w:rsidR="003E1C47" w:rsidRDefault="003E1C47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57860ED" w14:textId="11AB56B1" w:rsidR="003E1C47" w:rsidRDefault="003E1C47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662B29DB" w14:textId="426887D8" w:rsidR="003E1C47" w:rsidRDefault="003E1C47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0.05%</w:t>
            </w:r>
          </w:p>
          <w:p w14:paraId="30310F84" w14:textId="60FD4A53" w:rsidR="003E1C47" w:rsidRDefault="003E1C47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3E1C47" w:rsidRPr="00C105B8" w14:paraId="32BDF42E" w14:textId="77777777" w:rsidTr="008167DF">
        <w:tc>
          <w:tcPr>
            <w:tcW w:w="668" w:type="dxa"/>
          </w:tcPr>
          <w:p w14:paraId="7F606E0C" w14:textId="3C4D6A31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7EE705CB" w14:textId="77777777" w:rsidR="003E1C47" w:rsidRDefault="001A449C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Enantiomeric purity</w:t>
            </w:r>
          </w:p>
          <w:p w14:paraId="316ABF91" w14:textId="7C640D34" w:rsidR="00237856" w:rsidRDefault="00237856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D-methyldopa (Impurity D)</w:t>
            </w:r>
          </w:p>
        </w:tc>
        <w:tc>
          <w:tcPr>
            <w:tcW w:w="4536" w:type="dxa"/>
          </w:tcPr>
          <w:p w14:paraId="3F977B9F" w14:textId="77777777" w:rsidR="003E1C47" w:rsidRDefault="003E1C47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743E53B" w14:textId="2B8D7561" w:rsidR="00237856" w:rsidRDefault="00237856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3E1C47" w:rsidRPr="00C105B8" w14:paraId="3DE43BFB" w14:textId="77777777" w:rsidTr="008167DF">
        <w:tc>
          <w:tcPr>
            <w:tcW w:w="668" w:type="dxa"/>
          </w:tcPr>
          <w:p w14:paraId="0B7858F5" w14:textId="05A90981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1" w:type="dxa"/>
          </w:tcPr>
          <w:p w14:paraId="57A3B7F7" w14:textId="63D4BDF1" w:rsidR="003E1C47" w:rsidRDefault="00237856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536" w:type="dxa"/>
          </w:tcPr>
          <w:p w14:paraId="0B2FA547" w14:textId="3261402A" w:rsidR="003E1C47" w:rsidRDefault="00237856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20 ppm</w:t>
            </w:r>
          </w:p>
        </w:tc>
      </w:tr>
      <w:tr w:rsidR="003E1C47" w:rsidRPr="00C105B8" w14:paraId="64DFF962" w14:textId="77777777" w:rsidTr="008167DF">
        <w:tc>
          <w:tcPr>
            <w:tcW w:w="668" w:type="dxa"/>
          </w:tcPr>
          <w:p w14:paraId="77DDE5F2" w14:textId="2D54FCBE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1" w:type="dxa"/>
          </w:tcPr>
          <w:p w14:paraId="16CB65FC" w14:textId="0C07C976" w:rsidR="003E1C47" w:rsidRDefault="00237856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536" w:type="dxa"/>
          </w:tcPr>
          <w:p w14:paraId="14142BC6" w14:textId="2FDCB837" w:rsidR="003E1C47" w:rsidRDefault="00237856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10.0 – 13.0%</w:t>
            </w:r>
          </w:p>
        </w:tc>
      </w:tr>
      <w:tr w:rsidR="003E1C47" w:rsidRPr="00C105B8" w14:paraId="219FA046" w14:textId="77777777" w:rsidTr="008167DF">
        <w:tc>
          <w:tcPr>
            <w:tcW w:w="668" w:type="dxa"/>
          </w:tcPr>
          <w:p w14:paraId="369CF1C2" w14:textId="3070C949" w:rsidR="003E1C47" w:rsidRDefault="003E1C47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1" w:type="dxa"/>
          </w:tcPr>
          <w:p w14:paraId="3DF37EF0" w14:textId="49B56344" w:rsidR="003E1C47" w:rsidRDefault="00237856" w:rsidP="003E1C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536" w:type="dxa"/>
          </w:tcPr>
          <w:p w14:paraId="41598066" w14:textId="1AE81E4D" w:rsidR="003E1C47" w:rsidRDefault="00237856" w:rsidP="003E1C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5ABFAA40" w14:textId="77777777" w:rsidR="005D2629" w:rsidRPr="008A6C2C" w:rsidRDefault="005D2629" w:rsidP="007E7F27">
      <w:pPr>
        <w:pStyle w:val="Default"/>
        <w:rPr>
          <w:sz w:val="32"/>
          <w:szCs w:val="32"/>
        </w:rPr>
      </w:pPr>
    </w:p>
    <w:sectPr w:rsidR="005D2629" w:rsidRPr="008A6C2C" w:rsidSect="007A4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00FCB"/>
    <w:rsid w:val="00017D2A"/>
    <w:rsid w:val="000F7C54"/>
    <w:rsid w:val="001231D0"/>
    <w:rsid w:val="00173C8E"/>
    <w:rsid w:val="001A298C"/>
    <w:rsid w:val="001A449C"/>
    <w:rsid w:val="001A5475"/>
    <w:rsid w:val="00203444"/>
    <w:rsid w:val="0022717C"/>
    <w:rsid w:val="00237856"/>
    <w:rsid w:val="002E733E"/>
    <w:rsid w:val="002F46DB"/>
    <w:rsid w:val="003E1C47"/>
    <w:rsid w:val="004009FA"/>
    <w:rsid w:val="0041246E"/>
    <w:rsid w:val="004146DB"/>
    <w:rsid w:val="00426F63"/>
    <w:rsid w:val="004331E2"/>
    <w:rsid w:val="00451161"/>
    <w:rsid w:val="00525A9F"/>
    <w:rsid w:val="00582760"/>
    <w:rsid w:val="005926C1"/>
    <w:rsid w:val="005944D3"/>
    <w:rsid w:val="005A748F"/>
    <w:rsid w:val="005D2629"/>
    <w:rsid w:val="00621322"/>
    <w:rsid w:val="006365DE"/>
    <w:rsid w:val="00687E2E"/>
    <w:rsid w:val="006C56DC"/>
    <w:rsid w:val="006D2B4F"/>
    <w:rsid w:val="006D7004"/>
    <w:rsid w:val="006F2751"/>
    <w:rsid w:val="00767D76"/>
    <w:rsid w:val="007837F1"/>
    <w:rsid w:val="007A4A49"/>
    <w:rsid w:val="007C35AF"/>
    <w:rsid w:val="007E7F27"/>
    <w:rsid w:val="00827D6E"/>
    <w:rsid w:val="008405B0"/>
    <w:rsid w:val="00853145"/>
    <w:rsid w:val="0087109D"/>
    <w:rsid w:val="00874545"/>
    <w:rsid w:val="008A02E9"/>
    <w:rsid w:val="008D3F46"/>
    <w:rsid w:val="008F271C"/>
    <w:rsid w:val="009329FD"/>
    <w:rsid w:val="009415D2"/>
    <w:rsid w:val="009918B7"/>
    <w:rsid w:val="009A4B33"/>
    <w:rsid w:val="009B3573"/>
    <w:rsid w:val="009E1E2E"/>
    <w:rsid w:val="00A263EF"/>
    <w:rsid w:val="00A3011A"/>
    <w:rsid w:val="00A50FAA"/>
    <w:rsid w:val="00A75AEE"/>
    <w:rsid w:val="00A9319D"/>
    <w:rsid w:val="00A93A1B"/>
    <w:rsid w:val="00AD6943"/>
    <w:rsid w:val="00B0142C"/>
    <w:rsid w:val="00B04457"/>
    <w:rsid w:val="00B27E35"/>
    <w:rsid w:val="00B35E26"/>
    <w:rsid w:val="00B703B2"/>
    <w:rsid w:val="00B82F06"/>
    <w:rsid w:val="00B936D6"/>
    <w:rsid w:val="00C00DAF"/>
    <w:rsid w:val="00C35D85"/>
    <w:rsid w:val="00C67D68"/>
    <w:rsid w:val="00C87C33"/>
    <w:rsid w:val="00CB0926"/>
    <w:rsid w:val="00CE77C5"/>
    <w:rsid w:val="00CF3BBD"/>
    <w:rsid w:val="00D23587"/>
    <w:rsid w:val="00DB04C0"/>
    <w:rsid w:val="00DD3280"/>
    <w:rsid w:val="00DE0ADA"/>
    <w:rsid w:val="00E0271B"/>
    <w:rsid w:val="00E772EB"/>
    <w:rsid w:val="00EA409E"/>
    <w:rsid w:val="00EB0ABB"/>
    <w:rsid w:val="00EB4C24"/>
    <w:rsid w:val="00EC3C8D"/>
    <w:rsid w:val="00EC4C8C"/>
    <w:rsid w:val="00F200BE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dcterms:created xsi:type="dcterms:W3CDTF">2018-11-16T03:39:00Z</dcterms:created>
  <dcterms:modified xsi:type="dcterms:W3CDTF">2021-01-05T15:18:00Z</dcterms:modified>
</cp:coreProperties>
</file>